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138C" w14:textId="73857284" w:rsidR="002579F3" w:rsidRPr="006B5F60" w:rsidRDefault="00135874" w:rsidP="006B5AF4">
      <w:pPr>
        <w:spacing w:line="400" w:lineRule="exact"/>
        <w:jc w:val="center"/>
        <w:rPr>
          <w:rFonts w:ascii="ＭＳ ゴシック" w:eastAsia="ＭＳ ゴシック" w:hAnsi="ＭＳ ゴシック"/>
          <w:b/>
          <w:sz w:val="22"/>
        </w:rPr>
      </w:pPr>
      <w:r>
        <w:rPr>
          <w:rFonts w:ascii="ＭＳ ゴシック" w:eastAsia="ＭＳ ゴシック" w:hAnsi="ＭＳ ゴシック" w:hint="eastAsia"/>
          <w:sz w:val="28"/>
          <w:szCs w:val="28"/>
        </w:rPr>
        <w:t xml:space="preserve">　</w:t>
      </w:r>
      <w:r w:rsidR="00480A87" w:rsidRPr="006B5F60">
        <w:rPr>
          <w:rFonts w:ascii="ＭＳ ゴシック" w:eastAsia="ＭＳ ゴシック" w:hAnsi="ＭＳ ゴシック" w:hint="eastAsia"/>
          <w:b/>
          <w:sz w:val="22"/>
        </w:rPr>
        <w:t>臨床研究</w:t>
      </w:r>
      <w:r w:rsidR="002579F3" w:rsidRPr="006B5F60">
        <w:rPr>
          <w:rFonts w:ascii="ＭＳ ゴシック" w:eastAsia="ＭＳ ゴシック" w:hAnsi="ＭＳ ゴシック" w:hint="eastAsia"/>
          <w:b/>
          <w:sz w:val="22"/>
        </w:rPr>
        <w:t>「</w:t>
      </w:r>
      <w:r w:rsidR="00797DD9">
        <w:rPr>
          <w:rFonts w:ascii="ＭＳ ゴシック" w:eastAsia="ＭＳ ゴシック" w:hAnsi="ＭＳ ゴシック" w:hint="eastAsia"/>
          <w:b/>
          <w:sz w:val="22"/>
        </w:rPr>
        <w:t>重症喘息における生物学的製剤への反応性を規定する因子の検討</w:t>
      </w:r>
      <w:r w:rsidR="002579F3" w:rsidRPr="006B5F60">
        <w:rPr>
          <w:rFonts w:ascii="ＭＳ ゴシック" w:eastAsia="ＭＳ ゴシック" w:hAnsi="ＭＳ ゴシック" w:hint="eastAsia"/>
          <w:b/>
          <w:sz w:val="22"/>
        </w:rPr>
        <w:t>」について</w:t>
      </w:r>
    </w:p>
    <w:p w14:paraId="2330A226" w14:textId="77777777" w:rsidR="00CB34B4" w:rsidRPr="00797DD9" w:rsidRDefault="00CB34B4" w:rsidP="006B5AF4">
      <w:pPr>
        <w:spacing w:line="400" w:lineRule="exact"/>
        <w:rPr>
          <w:rFonts w:ascii="ＭＳ ゴシック" w:eastAsia="ＭＳ ゴシック" w:hAnsi="ＭＳ ゴシック"/>
          <w:sz w:val="22"/>
        </w:rPr>
      </w:pPr>
    </w:p>
    <w:p w14:paraId="1BC95FCD" w14:textId="5EC87FD0" w:rsidR="00002228" w:rsidRDefault="006C0E50" w:rsidP="00C441BA">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15460" w:rsidRPr="00C441BA">
        <w:rPr>
          <w:rFonts w:ascii="ＭＳ ゴシック" w:eastAsia="ＭＳ ゴシック" w:hAnsi="ＭＳ ゴシック" w:cs="Times New Roman" w:hint="eastAsia"/>
          <w:sz w:val="22"/>
        </w:rPr>
        <w:t>筑波大学附属病院</w:t>
      </w:r>
      <w:r w:rsidR="00ED2EF7">
        <w:rPr>
          <w:rFonts w:ascii="ＭＳ ゴシック" w:eastAsia="ＭＳ ゴシック" w:hAnsi="ＭＳ ゴシック" w:cs="Times New Roman" w:hint="eastAsia"/>
          <w:sz w:val="22"/>
        </w:rPr>
        <w:t>呼吸器内科</w:t>
      </w:r>
      <w:r w:rsidR="00CB34B4" w:rsidRPr="00C441BA">
        <w:rPr>
          <w:rFonts w:ascii="ＭＳ ゴシック" w:eastAsia="ＭＳ ゴシック" w:hAnsi="ＭＳ ゴシック" w:hint="eastAsia"/>
          <w:sz w:val="22"/>
        </w:rPr>
        <w:t>では、</w:t>
      </w:r>
      <w:r w:rsidR="00615460">
        <w:rPr>
          <w:rFonts w:ascii="ＭＳ ゴシック" w:eastAsia="ＭＳ ゴシック" w:hAnsi="ＭＳ ゴシック" w:hint="eastAsia"/>
          <w:sz w:val="22"/>
        </w:rPr>
        <w:t>標題</w:t>
      </w:r>
      <w:r w:rsidR="00CB34B4" w:rsidRPr="00C441BA">
        <w:rPr>
          <w:rFonts w:ascii="ＭＳ ゴシック" w:eastAsia="ＭＳ ゴシック" w:hAnsi="ＭＳ ゴシック" w:hint="eastAsia"/>
          <w:sz w:val="22"/>
        </w:rPr>
        <w:t>の臨床研究を実施</w:t>
      </w:r>
      <w:r w:rsidR="00BD7E61" w:rsidRPr="00C441BA">
        <w:rPr>
          <w:rFonts w:ascii="ＭＳ ゴシック" w:eastAsia="ＭＳ ゴシック" w:hAnsi="ＭＳ ゴシック" w:hint="eastAsia"/>
          <w:sz w:val="22"/>
        </w:rPr>
        <w:t>しております</w:t>
      </w:r>
      <w:r w:rsidR="00CB34B4" w:rsidRPr="00C441BA">
        <w:rPr>
          <w:rFonts w:ascii="ＭＳ ゴシック" w:eastAsia="ＭＳ ゴシック" w:hAnsi="ＭＳ ゴシック" w:hint="eastAsia"/>
          <w:sz w:val="22"/>
        </w:rPr>
        <w:t>。</w:t>
      </w:r>
    </w:p>
    <w:p w14:paraId="4CA6E8F4" w14:textId="28B068B9" w:rsidR="00615460" w:rsidRPr="00C441BA" w:rsidRDefault="00615460"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本研究の概要は以下のとおりです。</w:t>
      </w:r>
    </w:p>
    <w:p w14:paraId="6971D80E" w14:textId="671C0456" w:rsidR="002579F3" w:rsidRDefault="00A4167C" w:rsidP="006B5AF4">
      <w:pPr>
        <w:spacing w:line="400" w:lineRule="exact"/>
        <w:jc w:val="left"/>
        <w:rPr>
          <w:rFonts w:ascii="ＭＳ ゴシック" w:eastAsia="ＭＳ ゴシック" w:hAnsi="ＭＳ ゴシック" w:cs="Times New Roman"/>
          <w:b/>
          <w:sz w:val="22"/>
        </w:rPr>
      </w:pPr>
      <w:r w:rsidRPr="00183583">
        <w:rPr>
          <w:rFonts w:ascii="ＭＳ ゴシック" w:eastAsia="ＭＳ ゴシック" w:hAnsi="ＭＳ ゴシック" w:cs="Times New Roman" w:hint="eastAsia"/>
          <w:sz w:val="22"/>
        </w:rPr>
        <w:t>①</w:t>
      </w:r>
      <w:r w:rsidR="008B4BFB" w:rsidRPr="00183583">
        <w:rPr>
          <w:rFonts w:ascii="ＭＳ ゴシック" w:eastAsia="ＭＳ ゴシック" w:hAnsi="ＭＳ ゴシック" w:cs="Times New Roman" w:hint="eastAsia"/>
          <w:sz w:val="22"/>
        </w:rPr>
        <w:t xml:space="preserve">　</w:t>
      </w:r>
      <w:r w:rsidR="000372A4" w:rsidRPr="00D053C1">
        <w:rPr>
          <w:rFonts w:ascii="ＭＳ ゴシック" w:eastAsia="ＭＳ ゴシック" w:hAnsi="ＭＳ ゴシック" w:cs="Times New Roman" w:hint="eastAsia"/>
          <w:b/>
          <w:sz w:val="22"/>
        </w:rPr>
        <w:t>研究の</w:t>
      </w:r>
      <w:r w:rsidR="006B6B96" w:rsidRPr="00D053C1">
        <w:rPr>
          <w:rFonts w:ascii="ＭＳ ゴシック" w:eastAsia="ＭＳ ゴシック" w:hAnsi="ＭＳ ゴシック" w:cs="Times New Roman" w:hint="eastAsia"/>
          <w:b/>
          <w:sz w:val="22"/>
        </w:rPr>
        <w:t>目的</w:t>
      </w:r>
    </w:p>
    <w:p w14:paraId="4136F4C7" w14:textId="77777777" w:rsidR="00797DD9" w:rsidRPr="00797DD9" w:rsidRDefault="00797DD9" w:rsidP="00797DD9">
      <w:pPr>
        <w:rPr>
          <w:sz w:val="22"/>
        </w:rPr>
      </w:pPr>
      <w:r w:rsidRPr="00797DD9">
        <w:rPr>
          <w:rFonts w:hint="eastAsia"/>
          <w:sz w:val="22"/>
        </w:rPr>
        <w:t>本</w:t>
      </w:r>
      <w:smartTag w:uri="schemas-densijiten-jp/ddviewer" w:element="DDviewer">
        <w:r w:rsidRPr="00797DD9">
          <w:rPr>
            <w:rFonts w:hint="eastAsia"/>
            <w:sz w:val="22"/>
          </w:rPr>
          <w:t>研究</w:t>
        </w:r>
      </w:smartTag>
      <w:r w:rsidRPr="00797DD9">
        <w:rPr>
          <w:rFonts w:hint="eastAsia"/>
          <w:sz w:val="22"/>
        </w:rPr>
        <w:t>は、重症の喘息に対して生物学的製剤と呼ばれるおくすり（ゾレア、ヌーカラ、ファセンラ、デュピクセント）を使用中の患者さんが対象です。</w:t>
      </w:r>
      <w:smartTag w:uri="schemas-densijiten-jp/ddviewer" w:element="DDviewer">
        <w:r w:rsidRPr="00797DD9">
          <w:rPr>
            <w:rFonts w:hint="eastAsia"/>
            <w:sz w:val="22"/>
          </w:rPr>
          <w:t>喘息</w:t>
        </w:r>
      </w:smartTag>
      <w:r w:rsidRPr="00797DD9">
        <w:rPr>
          <w:rFonts w:hint="eastAsia"/>
          <w:sz w:val="22"/>
        </w:rPr>
        <w:t>は</w:t>
      </w:r>
      <w:smartTag w:uri="schemas-densijiten-jp/ddviewer" w:element="DDviewer">
        <w:r w:rsidRPr="00797DD9">
          <w:rPr>
            <w:rFonts w:hint="eastAsia"/>
            <w:sz w:val="22"/>
          </w:rPr>
          <w:t>近年</w:t>
        </w:r>
      </w:smartTag>
      <w:smartTag w:uri="schemas-densijiten-jp/ddviewer" w:element="DDviewer">
        <w:r w:rsidRPr="00797DD9">
          <w:rPr>
            <w:rFonts w:hint="eastAsia"/>
            <w:sz w:val="22"/>
          </w:rPr>
          <w:t>急速</w:t>
        </w:r>
      </w:smartTag>
      <w:r w:rsidRPr="00797DD9">
        <w:rPr>
          <w:rFonts w:hint="eastAsia"/>
          <w:sz w:val="22"/>
        </w:rPr>
        <w:t>に</w:t>
      </w:r>
      <w:smartTag w:uri="schemas-densijiten-jp/ddviewer" w:element="DDviewer">
        <w:r w:rsidRPr="00797DD9">
          <w:rPr>
            <w:rFonts w:hint="eastAsia"/>
            <w:sz w:val="22"/>
          </w:rPr>
          <w:t>増加</w:t>
        </w:r>
      </w:smartTag>
      <w:r w:rsidRPr="00797DD9">
        <w:rPr>
          <w:rFonts w:hint="eastAsia"/>
          <w:sz w:val="22"/>
        </w:rPr>
        <w:t>しており、</w:t>
      </w:r>
      <w:smartTag w:uri="schemas-densijiten-jp/ddviewer" w:element="DDviewer">
        <w:r w:rsidRPr="00797DD9">
          <w:rPr>
            <w:rFonts w:hint="eastAsia"/>
            <w:sz w:val="22"/>
          </w:rPr>
          <w:t>日本</w:t>
        </w:r>
      </w:smartTag>
      <w:r w:rsidRPr="00797DD9">
        <w:rPr>
          <w:rFonts w:hint="eastAsia"/>
          <w:sz w:val="22"/>
        </w:rPr>
        <w:t>の</w:t>
      </w:r>
      <w:smartTag w:uri="schemas-densijiten-jp/ddviewer" w:element="DDviewer">
        <w:r w:rsidRPr="00797DD9">
          <w:rPr>
            <w:rFonts w:hint="eastAsia"/>
            <w:sz w:val="22"/>
          </w:rPr>
          <w:t>全</w:t>
        </w:r>
        <w:smartTag w:uri="schemas-densijiten-jp/ddviewer" w:element="DDviewer">
          <w:r w:rsidRPr="00797DD9">
            <w:rPr>
              <w:rFonts w:hint="eastAsia"/>
              <w:sz w:val="22"/>
            </w:rPr>
            <w:t>人</w:t>
          </w:r>
        </w:smartTag>
      </w:smartTag>
      <w:r w:rsidRPr="00797DD9">
        <w:rPr>
          <w:rFonts w:hint="eastAsia"/>
          <w:sz w:val="22"/>
        </w:rPr>
        <w:t>口の</w:t>
      </w:r>
      <w:r w:rsidRPr="00797DD9">
        <w:rPr>
          <w:rFonts w:hint="eastAsia"/>
          <w:sz w:val="22"/>
        </w:rPr>
        <w:t>3</w:t>
      </w:r>
      <w:r w:rsidRPr="00797DD9">
        <w:rPr>
          <w:rFonts w:hint="eastAsia"/>
          <w:sz w:val="22"/>
        </w:rPr>
        <w:t>～</w:t>
      </w:r>
      <w:r w:rsidRPr="00797DD9">
        <w:rPr>
          <w:rFonts w:hint="eastAsia"/>
          <w:sz w:val="22"/>
        </w:rPr>
        <w:t>6</w:t>
      </w:r>
      <w:r w:rsidRPr="00797DD9">
        <w:rPr>
          <w:rFonts w:hint="eastAsia"/>
          <w:sz w:val="22"/>
        </w:rPr>
        <w:t>％が喘息であり、またそのうちの約</w:t>
      </w:r>
      <w:r w:rsidRPr="00797DD9">
        <w:rPr>
          <w:rFonts w:hint="eastAsia"/>
          <w:sz w:val="22"/>
        </w:rPr>
        <w:t>1</w:t>
      </w:r>
      <w:r w:rsidRPr="00797DD9">
        <w:rPr>
          <w:rFonts w:hint="eastAsia"/>
          <w:sz w:val="22"/>
        </w:rPr>
        <w:t>割が重症に分類されると推定されています。</w:t>
      </w:r>
      <w:smartTag w:uri="schemas-densijiten-jp/ddviewer" w:element="DDviewer">
        <w:r w:rsidRPr="00797DD9">
          <w:rPr>
            <w:rFonts w:hint="eastAsia"/>
            <w:sz w:val="22"/>
          </w:rPr>
          <w:t>個人</w:t>
        </w:r>
      </w:smartTag>
      <w:r w:rsidRPr="00797DD9">
        <w:rPr>
          <w:rFonts w:hint="eastAsia"/>
          <w:sz w:val="22"/>
        </w:rPr>
        <w:t>の</w:t>
      </w:r>
      <w:smartTag w:uri="schemas-densijiten-jp/ddviewer" w:element="DDviewer">
        <w:r w:rsidRPr="00797DD9">
          <w:rPr>
            <w:rFonts w:hint="eastAsia"/>
            <w:sz w:val="22"/>
          </w:rPr>
          <w:t>健康</w:t>
        </w:r>
      </w:smartTag>
      <w:smartTag w:uri="schemas-densijiten-jp/ddviewer" w:element="DDviewer">
        <w:r w:rsidRPr="00797DD9">
          <w:rPr>
            <w:rFonts w:hint="eastAsia"/>
            <w:sz w:val="22"/>
          </w:rPr>
          <w:t>寿命</w:t>
        </w:r>
      </w:smartTag>
      <w:r w:rsidRPr="00797DD9">
        <w:rPr>
          <w:rFonts w:hint="eastAsia"/>
          <w:sz w:val="22"/>
        </w:rPr>
        <w:t>に与える</w:t>
      </w:r>
      <w:smartTag w:uri="schemas-densijiten-jp/ddviewer" w:element="DDviewer">
        <w:r w:rsidRPr="00797DD9">
          <w:rPr>
            <w:rFonts w:hint="eastAsia"/>
            <w:sz w:val="22"/>
          </w:rPr>
          <w:t>影響</w:t>
        </w:r>
      </w:smartTag>
      <w:r w:rsidRPr="00797DD9">
        <w:rPr>
          <w:rFonts w:hint="eastAsia"/>
          <w:sz w:val="22"/>
        </w:rPr>
        <w:t>は大きく、また</w:t>
      </w:r>
      <w:smartTag w:uri="schemas-densijiten-jp/ddviewer" w:element="DDviewer">
        <w:smartTag w:uri="schemas-densijiten-jp/ddviewer" w:element="DDviewer">
          <w:r w:rsidRPr="00797DD9">
            <w:rPr>
              <w:rFonts w:hint="eastAsia"/>
              <w:sz w:val="22"/>
            </w:rPr>
            <w:t>社会</w:t>
          </w:r>
        </w:smartTag>
        <w:smartTag w:uri="schemas-densijiten-jp/ddviewer" w:element="DDviewer">
          <w:r w:rsidRPr="00797DD9">
            <w:rPr>
              <w:rFonts w:hint="eastAsia"/>
              <w:sz w:val="22"/>
            </w:rPr>
            <w:t>経済</w:t>
          </w:r>
        </w:smartTag>
      </w:smartTag>
      <w:r w:rsidRPr="00797DD9">
        <w:rPr>
          <w:rFonts w:hint="eastAsia"/>
          <w:sz w:val="22"/>
        </w:rPr>
        <w:t>に与える</w:t>
      </w:r>
      <w:smartTag w:uri="schemas-densijiten-jp/ddviewer" w:element="DDviewer">
        <w:r w:rsidRPr="00797DD9">
          <w:rPr>
            <w:rFonts w:hint="eastAsia"/>
            <w:sz w:val="22"/>
          </w:rPr>
          <w:t>損失</w:t>
        </w:r>
      </w:smartTag>
      <w:r w:rsidRPr="00797DD9">
        <w:rPr>
          <w:rFonts w:hint="eastAsia"/>
          <w:sz w:val="22"/>
        </w:rPr>
        <w:t>も計り知れません。</w:t>
      </w:r>
    </w:p>
    <w:p w14:paraId="74593F6C" w14:textId="77777777" w:rsidR="00797DD9" w:rsidRPr="00797DD9" w:rsidRDefault="00797DD9" w:rsidP="00797DD9">
      <w:pPr>
        <w:rPr>
          <w:sz w:val="22"/>
        </w:rPr>
      </w:pPr>
      <w:r w:rsidRPr="00797DD9">
        <w:rPr>
          <w:rFonts w:hint="eastAsia"/>
          <w:sz w:val="22"/>
        </w:rPr>
        <w:t>しかし患者さんにとって、どの生物学的製剤が最適なのかについては実はまだよく分かっていません。さらに、ひとつ目のおくすりの効果が不十分だったときに、次にどのおくすりを選択するべきか、についてもよく分かっていないのが現状です。</w:t>
      </w:r>
    </w:p>
    <w:p w14:paraId="611E7A9A" w14:textId="1C5B9A50" w:rsidR="00B97E77" w:rsidRPr="00183583" w:rsidRDefault="00797DD9" w:rsidP="00797DD9">
      <w:pPr>
        <w:spacing w:line="400" w:lineRule="exact"/>
        <w:jc w:val="left"/>
        <w:rPr>
          <w:rFonts w:ascii="ＭＳ ゴシック" w:eastAsia="ＭＳ ゴシック" w:hAnsi="ＭＳ ゴシック" w:cs="Times New Roman"/>
          <w:sz w:val="22"/>
        </w:rPr>
      </w:pPr>
      <w:r w:rsidRPr="00797DD9">
        <w:rPr>
          <w:rFonts w:hint="eastAsia"/>
          <w:sz w:val="22"/>
        </w:rPr>
        <w:t>本</w:t>
      </w:r>
      <w:smartTag w:uri="schemas-densijiten-jp/ddviewer" w:element="DDviewer">
        <w:r w:rsidRPr="00797DD9">
          <w:rPr>
            <w:rFonts w:hint="eastAsia"/>
            <w:sz w:val="22"/>
          </w:rPr>
          <w:t>研究</w:t>
        </w:r>
      </w:smartTag>
      <w:r w:rsidRPr="00797DD9">
        <w:rPr>
          <w:rFonts w:hint="eastAsia"/>
          <w:sz w:val="22"/>
        </w:rPr>
        <w:t>は、すでに生物学的製剤をお使いの患者さんを対象に、どのような臨床情報が治療効果に影響しているのか、今後薬剤を止めうるのかなどを検討し、より効果的な喘息治療を受けられるようにすることが目的です</w:t>
      </w:r>
      <w:r>
        <w:rPr>
          <w:rFonts w:hint="eastAsia"/>
          <w:sz w:val="22"/>
        </w:rPr>
        <w:t>。</w:t>
      </w:r>
      <w:r w:rsidR="00B97E77" w:rsidRPr="00B97E77">
        <w:rPr>
          <w:rFonts w:ascii="ＭＳ ゴシック" w:eastAsia="ＭＳ ゴシック" w:hAnsi="ＭＳ ゴシック" w:cs="Times New Roman" w:hint="eastAsia"/>
          <w:sz w:val="22"/>
        </w:rPr>
        <w:t xml:space="preserve">　　</w:t>
      </w:r>
    </w:p>
    <w:p w14:paraId="03A3955C" w14:textId="665C396F" w:rsidR="00A4167C" w:rsidRPr="00183583" w:rsidRDefault="00A4167C" w:rsidP="00A4167C">
      <w:pPr>
        <w:spacing w:line="400" w:lineRule="exact"/>
        <w:rPr>
          <w:rFonts w:ascii="ＭＳ ゴシック" w:eastAsia="ＭＳ ゴシック" w:hAnsi="ＭＳ ゴシック"/>
          <w:sz w:val="22"/>
        </w:rPr>
      </w:pPr>
      <w:r w:rsidRPr="00183583">
        <w:rPr>
          <w:rFonts w:ascii="ＭＳ ゴシック" w:eastAsia="ＭＳ ゴシック" w:hAnsi="ＭＳ ゴシック" w:hint="eastAsia"/>
          <w:sz w:val="22"/>
        </w:rPr>
        <w:t xml:space="preserve">②　</w:t>
      </w:r>
      <w:r w:rsidRPr="00D053C1">
        <w:rPr>
          <w:rFonts w:ascii="ＭＳ ゴシック" w:eastAsia="ＭＳ ゴシック" w:hAnsi="ＭＳ ゴシック" w:hint="eastAsia"/>
          <w:b/>
          <w:sz w:val="22"/>
        </w:rPr>
        <w:t>研究対象者</w:t>
      </w:r>
    </w:p>
    <w:p w14:paraId="27155EEB" w14:textId="2ED25194" w:rsidR="00797DD9" w:rsidRDefault="00797DD9" w:rsidP="008D31C2">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これまでに喘息に対して生物学的製剤が投与されている患者さん</w:t>
      </w:r>
    </w:p>
    <w:p w14:paraId="18CB8AF8" w14:textId="5530A406" w:rsidR="000A2A9E" w:rsidRPr="00183583" w:rsidRDefault="006B6B96" w:rsidP="008D31C2">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③</w:t>
      </w:r>
      <w:r w:rsidR="00294BB8" w:rsidRPr="00183583">
        <w:rPr>
          <w:rFonts w:ascii="ＭＳ ゴシック" w:eastAsia="ＭＳ ゴシック" w:hAnsi="ＭＳ ゴシック" w:cs="Times New Roman" w:hint="eastAsia"/>
          <w:sz w:val="22"/>
        </w:rPr>
        <w:t xml:space="preserve">　</w:t>
      </w:r>
      <w:r w:rsidR="004F47A4" w:rsidRPr="00D053C1">
        <w:rPr>
          <w:rFonts w:ascii="ＭＳ ゴシック" w:eastAsia="ＭＳ ゴシック" w:hAnsi="ＭＳ ゴシック" w:cs="Times New Roman" w:hint="eastAsia"/>
          <w:b/>
          <w:sz w:val="22"/>
        </w:rPr>
        <w:t>研究期間</w:t>
      </w:r>
      <w:r w:rsidR="004F47A4" w:rsidRPr="00183583">
        <w:rPr>
          <w:rFonts w:ascii="ＭＳ ゴシック" w:eastAsia="ＭＳ ゴシック" w:hAnsi="ＭＳ ゴシック" w:cs="Times New Roman" w:hint="eastAsia"/>
          <w:sz w:val="22"/>
        </w:rPr>
        <w:t>：</w:t>
      </w:r>
      <w:r w:rsidR="004F47A4" w:rsidRPr="00F357A4">
        <w:rPr>
          <w:rFonts w:ascii="ＭＳ ゴシック" w:eastAsia="ＭＳ ゴシック" w:hAnsi="ＭＳ ゴシック" w:cs="Times New Roman" w:hint="eastAsia"/>
          <w:sz w:val="22"/>
        </w:rPr>
        <w:t>倫理審査委員会承認後〜</w:t>
      </w:r>
      <w:r w:rsidR="00F357A4">
        <w:rPr>
          <w:rFonts w:ascii="ＭＳ ゴシック" w:eastAsia="ＭＳ ゴシック" w:hAnsi="ＭＳ ゴシック" w:cs="Times New Roman" w:hint="eastAsia"/>
          <w:sz w:val="22"/>
        </w:rPr>
        <w:t>202</w:t>
      </w:r>
      <w:r w:rsidR="00797DD9">
        <w:rPr>
          <w:rFonts w:ascii="ＭＳ ゴシック" w:eastAsia="ＭＳ ゴシック" w:hAnsi="ＭＳ ゴシック" w:cs="Times New Roman" w:hint="eastAsia"/>
          <w:sz w:val="22"/>
        </w:rPr>
        <w:t>5</w:t>
      </w:r>
      <w:r w:rsidR="000A2A9E" w:rsidRPr="00F357A4">
        <w:rPr>
          <w:rFonts w:ascii="ＭＳ ゴシック" w:eastAsia="ＭＳ ゴシック" w:hAnsi="ＭＳ ゴシック" w:cs="Times New Roman" w:hint="eastAsia"/>
          <w:sz w:val="22"/>
        </w:rPr>
        <w:t>年</w:t>
      </w:r>
      <w:r w:rsidR="00797DD9">
        <w:rPr>
          <w:rFonts w:ascii="ＭＳ ゴシック" w:eastAsia="ＭＳ ゴシック" w:hAnsi="ＭＳ ゴシック" w:cs="Times New Roman" w:hint="eastAsia"/>
          <w:sz w:val="22"/>
        </w:rPr>
        <w:t>12</w:t>
      </w:r>
      <w:r w:rsidR="000A2A9E" w:rsidRPr="00F357A4">
        <w:rPr>
          <w:rFonts w:ascii="ＭＳ ゴシック" w:eastAsia="ＭＳ ゴシック" w:hAnsi="ＭＳ ゴシック" w:cs="Times New Roman" w:hint="eastAsia"/>
          <w:sz w:val="22"/>
        </w:rPr>
        <w:t>月</w:t>
      </w:r>
      <w:r w:rsidR="00F357A4">
        <w:rPr>
          <w:rFonts w:ascii="ＭＳ ゴシック" w:eastAsia="ＭＳ ゴシック" w:hAnsi="ＭＳ ゴシック" w:cs="Times New Roman" w:hint="eastAsia"/>
          <w:sz w:val="22"/>
        </w:rPr>
        <w:t>31</w:t>
      </w:r>
      <w:r w:rsidR="000A2A9E" w:rsidRPr="00F357A4">
        <w:rPr>
          <w:rFonts w:ascii="ＭＳ ゴシック" w:eastAsia="ＭＳ ゴシック" w:hAnsi="ＭＳ ゴシック" w:cs="Times New Roman" w:hint="eastAsia"/>
          <w:sz w:val="22"/>
        </w:rPr>
        <w:t>日まで</w:t>
      </w:r>
    </w:p>
    <w:p w14:paraId="62A812F0" w14:textId="730271C0" w:rsidR="00A4167C" w:rsidRDefault="001F51C0" w:rsidP="00A4167C">
      <w:pPr>
        <w:spacing w:line="400" w:lineRule="exact"/>
        <w:jc w:val="left"/>
        <w:rPr>
          <w:rFonts w:ascii="ＭＳ ゴシック" w:eastAsia="ＭＳ ゴシック" w:hAnsi="ＭＳ ゴシック" w:cs="Times New Roman"/>
          <w:b/>
          <w:sz w:val="22"/>
        </w:rPr>
      </w:pPr>
      <w:r w:rsidRPr="00183583">
        <w:rPr>
          <w:rFonts w:ascii="ＭＳ ゴシック" w:eastAsia="ＭＳ ゴシック" w:hAnsi="ＭＳ ゴシック" w:cs="Times New Roman" w:hint="eastAsia"/>
          <w:sz w:val="22"/>
        </w:rPr>
        <w:t>④</w:t>
      </w:r>
      <w:r w:rsidR="00A4167C" w:rsidRPr="00183583">
        <w:rPr>
          <w:rFonts w:ascii="ＭＳ ゴシック" w:eastAsia="ＭＳ ゴシック" w:hAnsi="ＭＳ ゴシック" w:cs="Times New Roman" w:hint="eastAsia"/>
          <w:sz w:val="22"/>
        </w:rPr>
        <w:t xml:space="preserve">　</w:t>
      </w:r>
      <w:r w:rsidR="00A4167C" w:rsidRPr="00D053C1">
        <w:rPr>
          <w:rFonts w:ascii="ＭＳ ゴシック" w:eastAsia="ＭＳ ゴシック" w:hAnsi="ＭＳ ゴシック" w:cs="Times New Roman" w:hint="eastAsia"/>
          <w:b/>
          <w:sz w:val="22"/>
        </w:rPr>
        <w:t>研究の方法</w:t>
      </w:r>
    </w:p>
    <w:p w14:paraId="2E7171A3" w14:textId="21AC78F2" w:rsidR="00A4167C" w:rsidRPr="00183583" w:rsidRDefault="00797DD9" w:rsidP="00A4167C">
      <w:pPr>
        <w:spacing w:line="400" w:lineRule="exact"/>
        <w:jc w:val="left"/>
        <w:rPr>
          <w:rFonts w:ascii="ＭＳ ゴシック" w:eastAsia="ＭＳ ゴシック" w:hAnsi="ＭＳ ゴシック" w:cs="Times New Roman"/>
          <w:sz w:val="22"/>
        </w:rPr>
      </w:pPr>
      <w:smartTag w:uri="schemas-densijiten-jp/ddviewer" w:element="DDviewer">
        <w:r w:rsidRPr="00797DD9">
          <w:rPr>
            <w:rFonts w:hint="eastAsia"/>
            <w:sz w:val="22"/>
          </w:rPr>
          <w:t>通常</w:t>
        </w:r>
      </w:smartTag>
      <w:r w:rsidRPr="00797DD9">
        <w:rPr>
          <w:rFonts w:hint="eastAsia"/>
          <w:sz w:val="22"/>
        </w:rPr>
        <w:t>の</w:t>
      </w:r>
      <w:smartTag w:uri="schemas-densijiten-jp/ddviewer" w:element="DDviewer">
        <w:r w:rsidRPr="00797DD9">
          <w:rPr>
            <w:rFonts w:hint="eastAsia"/>
            <w:sz w:val="22"/>
          </w:rPr>
          <w:t>診療</w:t>
        </w:r>
      </w:smartTag>
      <w:r w:rsidRPr="00797DD9">
        <w:rPr>
          <w:rFonts w:hint="eastAsia"/>
          <w:sz w:val="22"/>
        </w:rPr>
        <w:t>で行った、問診や身体所見、検査結果、治療内容を用います。</w:t>
      </w:r>
      <w:smartTag w:uri="schemas-densijiten-jp/ddviewer" w:element="DDviewer">
        <w:r w:rsidRPr="00797DD9">
          <w:rPr>
            <w:rFonts w:hint="eastAsia"/>
            <w:sz w:val="22"/>
          </w:rPr>
          <w:t>研究</w:t>
        </w:r>
      </w:smartTag>
      <w:r w:rsidRPr="00797DD9">
        <w:rPr>
          <w:rFonts w:hint="eastAsia"/>
          <w:sz w:val="22"/>
        </w:rPr>
        <w:t>のために新たに</w:t>
      </w:r>
      <w:smartTag w:uri="schemas-densijiten-jp/ddviewer" w:element="DDviewer">
        <w:r w:rsidRPr="00797DD9">
          <w:rPr>
            <w:rFonts w:hint="eastAsia"/>
            <w:sz w:val="22"/>
          </w:rPr>
          <w:t>採血</w:t>
        </w:r>
      </w:smartTag>
      <w:r w:rsidRPr="00797DD9">
        <w:rPr>
          <w:rFonts w:hint="eastAsia"/>
          <w:sz w:val="22"/>
        </w:rPr>
        <w:t>や検査をすることはありません。治療が有効であった群とあまり有効でなかった群で何か異なるところがあったか、などについて</w:t>
      </w:r>
      <w:smartTag w:uri="schemas-densijiten-jp/ddviewer" w:element="DDviewer">
        <w:r w:rsidRPr="00797DD9">
          <w:rPr>
            <w:rFonts w:hint="eastAsia"/>
            <w:sz w:val="22"/>
          </w:rPr>
          <w:t>解析</w:t>
        </w:r>
      </w:smartTag>
      <w:r w:rsidRPr="00797DD9">
        <w:rPr>
          <w:rFonts w:hint="eastAsia"/>
          <w:sz w:val="22"/>
        </w:rPr>
        <w:t>を行います。</w:t>
      </w:r>
      <w:r w:rsidR="00A4167C" w:rsidRPr="00797DD9">
        <w:rPr>
          <w:rFonts w:ascii="ＭＳ ゴシック" w:eastAsia="ＭＳ ゴシック" w:hAnsi="ＭＳ ゴシック" w:cs="Times New Roman" w:hint="eastAsia"/>
          <w:sz w:val="24"/>
        </w:rPr>
        <w:t xml:space="preserve">　</w:t>
      </w:r>
      <w:r w:rsidR="00A4167C" w:rsidRPr="00956197">
        <w:rPr>
          <w:rFonts w:ascii="ＭＳ ゴシック" w:eastAsia="ＭＳ ゴシック" w:hAnsi="ＭＳ ゴシック" w:cs="Times New Roman" w:hint="eastAsia"/>
          <w:sz w:val="22"/>
        </w:rPr>
        <w:t xml:space="preserve">　</w:t>
      </w:r>
    </w:p>
    <w:p w14:paraId="3D615D83" w14:textId="29296507" w:rsidR="001F51C0" w:rsidRDefault="00797DD9" w:rsidP="00797DD9">
      <w:pPr>
        <w:spacing w:line="400" w:lineRule="exact"/>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sz w:val="22"/>
        </w:rPr>
        <w:t xml:space="preserve">⑤　</w:t>
      </w:r>
      <w:r w:rsidRPr="00797DD9">
        <w:rPr>
          <w:rFonts w:ascii="ＭＳ ゴシック" w:eastAsia="ＭＳ ゴシック" w:hAnsi="ＭＳ ゴシック" w:cs="Times New Roman" w:hint="eastAsia"/>
          <w:b/>
          <w:sz w:val="22"/>
        </w:rPr>
        <w:t>個人情報の保護</w:t>
      </w:r>
    </w:p>
    <w:p w14:paraId="0A2C386C" w14:textId="77777777" w:rsidR="00797DD9" w:rsidRPr="00797DD9" w:rsidRDefault="00797DD9" w:rsidP="00797DD9">
      <w:pPr>
        <w:rPr>
          <w:color w:val="FF0000"/>
          <w:sz w:val="24"/>
        </w:rPr>
      </w:pPr>
      <w:r w:rsidRPr="00797DD9">
        <w:rPr>
          <w:rFonts w:hint="eastAsia"/>
          <w:sz w:val="22"/>
        </w:rPr>
        <w:t>すべての記録や研究結果は連結可能匿名化を行ないます。すなわち、あなたの診療記録は、分析する前に氏名や住所、生年月日などの個人情報を削り、代わりに新しく番号がつけられます。以後すべての解析はこの番号のもとで行なわれます。研究を実施する者は誰の試料か判らない状態で解析を行ないます。番号と氏名との対応表は個人情報管理者が厳重に管理します。本研究は筑波大学呼吸器内科を中心とする多施設共同研究です。</w:t>
      </w:r>
    </w:p>
    <w:p w14:paraId="019D19DD" w14:textId="09EA4B75" w:rsidR="00F54C13" w:rsidRPr="00183583" w:rsidRDefault="00797DD9" w:rsidP="00F54C13">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⑥</w:t>
      </w:r>
      <w:r w:rsidR="00F54C13" w:rsidRPr="00183583">
        <w:rPr>
          <w:rFonts w:ascii="ＭＳ ゴシック" w:eastAsia="ＭＳ ゴシック" w:hAnsi="ＭＳ ゴシック" w:cs="Times New Roman" w:hint="eastAsia"/>
          <w:sz w:val="22"/>
        </w:rPr>
        <w:t xml:space="preserve">　</w:t>
      </w:r>
      <w:r w:rsidR="00F54C13" w:rsidRPr="00D053C1">
        <w:rPr>
          <w:rFonts w:ascii="ＭＳ ゴシック" w:eastAsia="ＭＳ ゴシック" w:hAnsi="ＭＳ ゴシック" w:cs="Times New Roman" w:hint="eastAsia"/>
          <w:b/>
          <w:sz w:val="22"/>
        </w:rPr>
        <w:t>試料・情報の管理について責任を有する者</w:t>
      </w:r>
    </w:p>
    <w:p w14:paraId="4721B031" w14:textId="470604EB" w:rsidR="00885C5A" w:rsidRPr="003804F3" w:rsidRDefault="00F54C13" w:rsidP="000C5885">
      <w:pPr>
        <w:spacing w:line="400" w:lineRule="exact"/>
        <w:jc w:val="left"/>
        <w:rPr>
          <w:rFonts w:ascii="ＭＳ ゴシック" w:eastAsia="ＭＳ ゴシック" w:hAnsi="ＭＳ ゴシック" w:cs="Times New Roman"/>
          <w:color w:val="FF0000"/>
          <w:sz w:val="22"/>
        </w:rPr>
      </w:pPr>
      <w:r w:rsidRPr="00183583">
        <w:rPr>
          <w:rFonts w:ascii="ＭＳ ゴシック" w:eastAsia="ＭＳ ゴシック" w:hAnsi="ＭＳ ゴシック" w:cs="Times New Roman" w:hint="eastAsia"/>
          <w:sz w:val="22"/>
        </w:rPr>
        <w:t xml:space="preserve">　</w:t>
      </w:r>
      <w:r w:rsidRPr="003804F3">
        <w:rPr>
          <w:rFonts w:ascii="ＭＳ ゴシック" w:eastAsia="ＭＳ ゴシック" w:hAnsi="ＭＳ ゴシック" w:cs="Times New Roman" w:hint="eastAsia"/>
          <w:color w:val="FF0000"/>
          <w:sz w:val="22"/>
        </w:rPr>
        <w:t xml:space="preserve">　</w:t>
      </w:r>
      <w:r w:rsidR="000C5885" w:rsidRPr="000C5885">
        <w:rPr>
          <w:rFonts w:ascii="ＭＳ ゴシック" w:eastAsia="ＭＳ ゴシック" w:hAnsi="ＭＳ ゴシック" w:cs="Times New Roman" w:hint="eastAsia"/>
          <w:sz w:val="22"/>
        </w:rPr>
        <w:t>筑波大学附属病院呼吸器内科　檜澤伸之　（呼吸器内科　教授）</w:t>
      </w:r>
    </w:p>
    <w:p w14:paraId="32590C08" w14:textId="43A9CB5F" w:rsidR="001F51C0" w:rsidRPr="00183583" w:rsidRDefault="00797DD9" w:rsidP="001F51C0">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⑦</w:t>
      </w:r>
      <w:r w:rsidR="001F51C0" w:rsidRPr="00183583">
        <w:rPr>
          <w:rFonts w:ascii="ＭＳ ゴシック" w:eastAsia="ＭＳ ゴシック" w:hAnsi="ＭＳ ゴシック" w:cs="Times New Roman" w:hint="eastAsia"/>
          <w:sz w:val="22"/>
        </w:rPr>
        <w:t xml:space="preserve">　</w:t>
      </w:r>
      <w:r w:rsidR="001F51C0" w:rsidRPr="00D053C1">
        <w:rPr>
          <w:rFonts w:ascii="ＭＳ ゴシック" w:eastAsia="ＭＳ ゴシック" w:hAnsi="ＭＳ ゴシック" w:cs="Times New Roman" w:hint="eastAsia"/>
          <w:b/>
          <w:sz w:val="22"/>
        </w:rPr>
        <w:t>研究機関名および研究責任者名</w:t>
      </w:r>
    </w:p>
    <w:p w14:paraId="460A5B39" w14:textId="673B55EB" w:rsidR="00417C10" w:rsidRDefault="00417C10" w:rsidP="009A5ED5">
      <w:pPr>
        <w:spacing w:line="400" w:lineRule="exact"/>
        <w:ind w:leftChars="202" w:left="424"/>
        <w:jc w:val="left"/>
        <w:rPr>
          <w:rFonts w:ascii="ＭＳ ゴシック" w:eastAsia="ＭＳ ゴシック" w:hAnsi="ＭＳ ゴシック" w:cs="Times New Roman"/>
          <w:sz w:val="22"/>
        </w:rPr>
      </w:pPr>
      <w:r w:rsidRPr="00417C10">
        <w:rPr>
          <w:rFonts w:ascii="ＭＳ ゴシック" w:eastAsia="ＭＳ ゴシック" w:hAnsi="ＭＳ ゴシック" w:cs="Times New Roman" w:hint="eastAsia"/>
          <w:sz w:val="22"/>
        </w:rPr>
        <w:t>筑波大学附属病院：檜澤伸之</w:t>
      </w:r>
    </w:p>
    <w:p w14:paraId="3C24D71B" w14:textId="7FABF076" w:rsidR="00417C10" w:rsidRPr="00211E87" w:rsidRDefault="00417C10"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茨城東病院：齋藤武文</w:t>
      </w:r>
    </w:p>
    <w:p w14:paraId="0234E6F1" w14:textId="24018A89" w:rsidR="00417C10" w:rsidRPr="00211E87" w:rsidRDefault="00417C10"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日鉱記念病院：長南達也</w:t>
      </w:r>
    </w:p>
    <w:p w14:paraId="2D1A8ED5" w14:textId="07702F58" w:rsidR="00417C10" w:rsidRDefault="00417C10"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日立総合病院：名和健</w:t>
      </w:r>
    </w:p>
    <w:p w14:paraId="779365E3" w14:textId="0B8ACDD3" w:rsidR="00BC4A90" w:rsidRPr="00BC4A90" w:rsidRDefault="00BC4A90" w:rsidP="00211E87">
      <w:pPr>
        <w:spacing w:line="300" w:lineRule="exact"/>
        <w:ind w:leftChars="402" w:left="844"/>
        <w:jc w:val="left"/>
        <w:rPr>
          <w:rFonts w:ascii="ＭＳ ゴシック" w:eastAsia="ＭＳ ゴシック" w:hAnsi="ＭＳ ゴシック" w:cs="Times New Roman"/>
          <w:sz w:val="18"/>
        </w:rPr>
      </w:pPr>
      <w:r>
        <w:rPr>
          <w:rFonts w:ascii="ＭＳ ゴシック" w:eastAsia="ＭＳ ゴシック" w:hAnsi="ＭＳ ゴシック" w:cs="Times New Roman" w:hint="eastAsia"/>
          <w:sz w:val="18"/>
        </w:rPr>
        <w:t>水戸協同病院：佐藤浩昭</w:t>
      </w:r>
    </w:p>
    <w:p w14:paraId="75D503DB" w14:textId="40E713AA" w:rsidR="00417C10" w:rsidRPr="00211E87" w:rsidRDefault="00417C10"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水戸医療センター：遠藤健夫</w:t>
      </w:r>
    </w:p>
    <w:p w14:paraId="633018C1" w14:textId="3A87BC7A" w:rsidR="00417C10" w:rsidRPr="00211E87" w:rsidRDefault="00417C10"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lastRenderedPageBreak/>
        <w:t>茨城県立中央病院：鏑木孝之</w:t>
      </w:r>
    </w:p>
    <w:p w14:paraId="2E750AD0" w14:textId="46D7A49D" w:rsidR="00FF4285" w:rsidRPr="00211E87" w:rsidRDefault="00FF4285"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茨城西南医療センター：野村明広</w:t>
      </w:r>
    </w:p>
    <w:p w14:paraId="59D2F70C" w14:textId="70EDC69B" w:rsidR="00FF4285" w:rsidRPr="00211E87" w:rsidRDefault="00FF4285"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小張総合病院：二宮浩樹</w:t>
      </w:r>
    </w:p>
    <w:p w14:paraId="6CE914A7" w14:textId="367925EB" w:rsidR="00FF4285" w:rsidRPr="00211E87" w:rsidRDefault="00FF4285"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筑波メディカルセンター病院：石川博一</w:t>
      </w:r>
    </w:p>
    <w:p w14:paraId="60B083A2" w14:textId="4209AAB3" w:rsidR="00FF4285" w:rsidRPr="00211E87" w:rsidRDefault="00FF4285"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筑波学園病院：舩山 康則</w:t>
      </w:r>
    </w:p>
    <w:p w14:paraId="7BEA363F" w14:textId="65FB0E46" w:rsidR="00417C10" w:rsidRPr="00211E87" w:rsidRDefault="006466F7"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霞ヶ浦医療センター：石井幸雄</w:t>
      </w:r>
    </w:p>
    <w:p w14:paraId="10129009" w14:textId="12E70B3F" w:rsidR="009835A6" w:rsidRPr="00211E87" w:rsidRDefault="009835A6"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龍ヶ崎済生会病院：児玉孝秀</w:t>
      </w:r>
    </w:p>
    <w:p w14:paraId="24AAD869" w14:textId="77F4A908" w:rsidR="009835A6" w:rsidRDefault="009835A6"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水海道さくら病院：廣井信</w:t>
      </w:r>
    </w:p>
    <w:p w14:paraId="00A94DDB" w14:textId="514A411A" w:rsidR="00BC4A90" w:rsidRPr="00211E87" w:rsidRDefault="00BC4A90" w:rsidP="00211E87">
      <w:pPr>
        <w:spacing w:line="300" w:lineRule="exact"/>
        <w:ind w:leftChars="402" w:left="844"/>
        <w:jc w:val="left"/>
        <w:rPr>
          <w:rFonts w:ascii="ＭＳ ゴシック" w:eastAsia="ＭＳ ゴシック" w:hAnsi="ＭＳ ゴシック" w:cs="Times New Roman"/>
          <w:sz w:val="18"/>
        </w:rPr>
      </w:pPr>
      <w:r>
        <w:rPr>
          <w:rFonts w:ascii="ＭＳ ゴシック" w:eastAsia="ＭＳ ゴシック" w:hAnsi="ＭＳ ゴシック" w:cs="Times New Roman" w:hint="eastAsia"/>
          <w:sz w:val="18"/>
        </w:rPr>
        <w:t>きぬ医師会病院：大塚眞人</w:t>
      </w:r>
    </w:p>
    <w:p w14:paraId="00058322" w14:textId="0E24A6DD" w:rsidR="009835A6" w:rsidRDefault="009835A6"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総合守谷第一病院：鶴重千加子</w:t>
      </w:r>
    </w:p>
    <w:p w14:paraId="6706DB89" w14:textId="214194D8" w:rsidR="00BC4A90" w:rsidRPr="00211E87" w:rsidRDefault="00BC4A90" w:rsidP="00211E87">
      <w:pPr>
        <w:spacing w:line="300" w:lineRule="exact"/>
        <w:ind w:leftChars="402" w:left="844"/>
        <w:jc w:val="left"/>
        <w:rPr>
          <w:rFonts w:ascii="ＭＳ ゴシック" w:eastAsia="ＭＳ ゴシック" w:hAnsi="ＭＳ ゴシック" w:cs="Times New Roman"/>
          <w:sz w:val="18"/>
        </w:rPr>
      </w:pPr>
      <w:r>
        <w:rPr>
          <w:rFonts w:ascii="ＭＳ ゴシック" w:eastAsia="ＭＳ ゴシック" w:hAnsi="ＭＳ ゴシック" w:cs="Times New Roman" w:hint="eastAsia"/>
          <w:sz w:val="18"/>
        </w:rPr>
        <w:t>美浦中央病院：橋本健一</w:t>
      </w:r>
      <w:bookmarkStart w:id="0" w:name="_GoBack"/>
      <w:bookmarkEnd w:id="0"/>
    </w:p>
    <w:p w14:paraId="2AC16BB7" w14:textId="4A7F9F52" w:rsidR="007F3F86" w:rsidRDefault="007F3F86"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ひたちなか総合病院：山田英恵</w:t>
      </w:r>
    </w:p>
    <w:p w14:paraId="1D0FEFFF" w14:textId="39438857" w:rsidR="005313C3" w:rsidRPr="005313C3" w:rsidRDefault="005313C3" w:rsidP="00211E87">
      <w:pPr>
        <w:spacing w:line="300" w:lineRule="exact"/>
        <w:ind w:leftChars="402" w:left="844"/>
        <w:jc w:val="left"/>
        <w:rPr>
          <w:rFonts w:ascii="ＭＳ ゴシック" w:eastAsia="ＭＳ ゴシック" w:hAnsi="ＭＳ ゴシック" w:cs="Times New Roman" w:hint="eastAsia"/>
          <w:sz w:val="14"/>
        </w:rPr>
      </w:pPr>
      <w:r w:rsidRPr="005313C3">
        <w:rPr>
          <w:rFonts w:hint="eastAsia"/>
          <w:sz w:val="18"/>
          <w:szCs w:val="21"/>
        </w:rPr>
        <w:t>筑波記念病院：坂本透</w:t>
      </w:r>
    </w:p>
    <w:p w14:paraId="192478FE" w14:textId="68FAD76F" w:rsidR="00C52B41" w:rsidRPr="00C52B41" w:rsidRDefault="00C52B41" w:rsidP="005203EE">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18"/>
        </w:rPr>
        <w:t xml:space="preserve">　　　</w:t>
      </w:r>
      <w:r w:rsidRPr="00C52B41">
        <w:rPr>
          <w:rFonts w:ascii="ＭＳ ゴシック" w:eastAsia="ＭＳ ゴシック" w:hAnsi="ＭＳ ゴシック" w:cs="Times New Roman" w:hint="eastAsia"/>
          <w:sz w:val="22"/>
        </w:rPr>
        <w:t>土浦協同病院：斉藤和人</w:t>
      </w:r>
    </w:p>
    <w:p w14:paraId="5F04E2E3" w14:textId="4D95C1FA" w:rsidR="005203EE" w:rsidRPr="00183583" w:rsidRDefault="007F6799" w:rsidP="005203EE">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⑧</w:t>
      </w:r>
      <w:r w:rsidR="008B4BFB" w:rsidRPr="00183583">
        <w:rPr>
          <w:rFonts w:ascii="ＭＳ ゴシック" w:eastAsia="ＭＳ ゴシック" w:hAnsi="ＭＳ ゴシック" w:cs="Times New Roman" w:hint="eastAsia"/>
          <w:sz w:val="22"/>
        </w:rPr>
        <w:t xml:space="preserve">　</w:t>
      </w:r>
      <w:r w:rsidR="006C0E50" w:rsidRPr="00D053C1">
        <w:rPr>
          <w:rFonts w:ascii="ＭＳ ゴシック" w:eastAsia="ＭＳ ゴシック" w:hAnsi="ＭＳ ゴシック" w:cs="Times New Roman" w:hint="eastAsia"/>
          <w:b/>
          <w:sz w:val="22"/>
        </w:rPr>
        <w:t>本研究への参加を希望されない場合</w:t>
      </w:r>
    </w:p>
    <w:p w14:paraId="59810FD5" w14:textId="3EF5BAAC" w:rsidR="000372A4" w:rsidRPr="00183583" w:rsidRDefault="00BF18E2" w:rsidP="00647D21">
      <w:pPr>
        <w:spacing w:line="400" w:lineRule="exact"/>
        <w:ind w:leftChars="202" w:left="424"/>
        <w:jc w:val="left"/>
        <w:rPr>
          <w:rFonts w:ascii="ＭＳ ゴシック" w:eastAsia="ＭＳ ゴシック" w:hAnsi="ＭＳ ゴシック" w:cs="Times New Roman"/>
          <w:sz w:val="22"/>
        </w:rPr>
      </w:pPr>
      <w:r w:rsidRPr="001B1C32">
        <w:rPr>
          <w:rFonts w:ascii="ＭＳ ゴシック" w:eastAsia="ＭＳ ゴシック" w:hAnsi="ＭＳ ゴシック" w:cs="Times New Roman" w:hint="eastAsia"/>
          <w:sz w:val="22"/>
        </w:rPr>
        <w:t>患者さん</w:t>
      </w:r>
      <w:r w:rsidR="004B23AD">
        <w:rPr>
          <w:rFonts w:ascii="ＭＳ ゴシック" w:eastAsia="ＭＳ ゴシック" w:hAnsi="ＭＳ ゴシック" w:cs="Times New Roman" w:hint="eastAsia"/>
          <w:sz w:val="22"/>
        </w:rPr>
        <w:t>で</w:t>
      </w:r>
      <w:r w:rsidR="001B1C32">
        <w:rPr>
          <w:rFonts w:ascii="ＭＳ ゴシック" w:eastAsia="ＭＳ ゴシック" w:hAnsi="ＭＳ ゴシック" w:cs="Times New Roman" w:hint="eastAsia"/>
          <w:sz w:val="22"/>
        </w:rPr>
        <w:t>ご同意いただいた方のうち、</w:t>
      </w:r>
      <w:r w:rsidR="008A7A20" w:rsidRPr="001B1C32">
        <w:rPr>
          <w:rFonts w:ascii="ＭＳ ゴシック" w:eastAsia="ＭＳ ゴシック" w:hAnsi="ＭＳ ゴシック" w:cs="Times New Roman" w:hint="eastAsia"/>
          <w:sz w:val="22"/>
        </w:rPr>
        <w:t>本研究</w:t>
      </w:r>
      <w:r w:rsidR="00F0065C" w:rsidRPr="001B1C32">
        <w:rPr>
          <w:rFonts w:ascii="ＭＳ ゴシック" w:eastAsia="ＭＳ ゴシック" w:hAnsi="ＭＳ ゴシック" w:cs="Times New Roman" w:hint="eastAsia"/>
          <w:sz w:val="22"/>
        </w:rPr>
        <w:t>への参加を希望されず、</w:t>
      </w:r>
      <w:r w:rsidR="006674B9" w:rsidRPr="001B1C32">
        <w:rPr>
          <w:rFonts w:ascii="ＭＳ ゴシック" w:eastAsia="ＭＳ ゴシック" w:hAnsi="ＭＳ ゴシック" w:cs="Times New Roman" w:hint="eastAsia"/>
          <w:sz w:val="22"/>
        </w:rPr>
        <w:t>情報の</w:t>
      </w:r>
      <w:r w:rsidR="00F0065C" w:rsidRPr="001B1C32">
        <w:rPr>
          <w:rFonts w:ascii="ＭＳ ゴシック" w:eastAsia="ＭＳ ゴシック" w:hAnsi="ＭＳ ゴシック" w:cs="Times New Roman" w:hint="eastAsia"/>
          <w:sz w:val="22"/>
        </w:rPr>
        <w:t>利用又は提供の停止</w:t>
      </w:r>
      <w:r w:rsidR="006674B9" w:rsidRPr="001B1C32">
        <w:rPr>
          <w:rFonts w:ascii="ＭＳ ゴシック" w:eastAsia="ＭＳ ゴシック" w:hAnsi="ＭＳ ゴシック" w:cs="Times New Roman" w:hint="eastAsia"/>
          <w:sz w:val="22"/>
        </w:rPr>
        <w:t>を希望</w:t>
      </w:r>
      <w:r w:rsidR="008A7A20" w:rsidRPr="001B1C32">
        <w:rPr>
          <w:rFonts w:ascii="ＭＳ ゴシック" w:eastAsia="ＭＳ ゴシック" w:hAnsi="ＭＳ ゴシック" w:cs="Times New Roman" w:hint="eastAsia"/>
          <w:sz w:val="22"/>
        </w:rPr>
        <w:t>され</w:t>
      </w:r>
      <w:r w:rsidR="00E51FA8" w:rsidRPr="001B1C32">
        <w:rPr>
          <w:rFonts w:ascii="ＭＳ ゴシック" w:eastAsia="ＭＳ ゴシック" w:hAnsi="ＭＳ ゴシック" w:cs="Times New Roman" w:hint="eastAsia"/>
          <w:sz w:val="22"/>
        </w:rPr>
        <w:t>る</w:t>
      </w:r>
      <w:r w:rsidR="006674B9" w:rsidRPr="001B1C32">
        <w:rPr>
          <w:rFonts w:ascii="ＭＳ ゴシック" w:eastAsia="ＭＳ ゴシック" w:hAnsi="ＭＳ ゴシック" w:cs="Times New Roman" w:hint="eastAsia"/>
          <w:sz w:val="22"/>
        </w:rPr>
        <w:t>場合は、</w:t>
      </w:r>
      <w:r w:rsidR="00E51FA8" w:rsidRPr="001B1C32">
        <w:rPr>
          <w:rFonts w:ascii="ＭＳ ゴシック" w:eastAsia="ＭＳ ゴシック" w:hAnsi="ＭＳ ゴシック" w:cs="Times New Roman" w:hint="eastAsia"/>
          <w:sz w:val="22"/>
        </w:rPr>
        <w:t>下記</w:t>
      </w:r>
      <w:r w:rsidR="00735A52" w:rsidRPr="001B1C32">
        <w:rPr>
          <w:rFonts w:ascii="ＭＳ ゴシック" w:eastAsia="ＭＳ ゴシック" w:hAnsi="ＭＳ ゴシック" w:cs="Times New Roman" w:hint="eastAsia"/>
          <w:sz w:val="22"/>
        </w:rPr>
        <w:t>の</w:t>
      </w:r>
      <w:r w:rsidR="00E51FA8" w:rsidRPr="001B1C32">
        <w:rPr>
          <w:rFonts w:ascii="ＭＳ ゴシック" w:eastAsia="ＭＳ ゴシック" w:hAnsi="ＭＳ ゴシック" w:cs="Times New Roman" w:hint="eastAsia"/>
          <w:sz w:val="22"/>
        </w:rPr>
        <w:t>問い合わせ先へご連絡ください</w:t>
      </w:r>
      <w:r w:rsidR="009A5ED5" w:rsidRPr="001B1C32">
        <w:rPr>
          <w:rFonts w:ascii="ＭＳ ゴシック" w:eastAsia="ＭＳ ゴシック" w:hAnsi="ＭＳ ゴシック" w:cs="Times New Roman" w:hint="eastAsia"/>
          <w:sz w:val="22"/>
        </w:rPr>
        <w:t>。</w:t>
      </w:r>
      <w:r w:rsidR="00F0065C" w:rsidRPr="001B1C32">
        <w:rPr>
          <w:rFonts w:ascii="ＭＳ ゴシック" w:eastAsia="ＭＳ ゴシック" w:hAnsi="ＭＳ ゴシック" w:cs="Times New Roman" w:hint="eastAsia"/>
          <w:sz w:val="22"/>
        </w:rPr>
        <w:t>すで</w:t>
      </w:r>
      <w:r w:rsidR="000A2A9E" w:rsidRPr="001B1C32">
        <w:rPr>
          <w:rFonts w:ascii="ＭＳ ゴシック" w:eastAsia="ＭＳ ゴシック" w:hAnsi="ＭＳ ゴシック" w:cs="Times New Roman" w:hint="eastAsia"/>
          <w:sz w:val="22"/>
        </w:rPr>
        <w:t>に研究結果が公表されている場合など、ご希望に添えない</w:t>
      </w:r>
      <w:r w:rsidR="002A4C99" w:rsidRPr="001B1C32">
        <w:rPr>
          <w:rFonts w:ascii="ＭＳ ゴシック" w:eastAsia="ＭＳ ゴシック" w:hAnsi="ＭＳ ゴシック" w:cs="Times New Roman" w:hint="eastAsia"/>
          <w:sz w:val="22"/>
        </w:rPr>
        <w:t>場合も</w:t>
      </w:r>
      <w:r w:rsidR="00F0065C" w:rsidRPr="001B1C32">
        <w:rPr>
          <w:rFonts w:ascii="ＭＳ ゴシック" w:eastAsia="ＭＳ ゴシック" w:hAnsi="ＭＳ ゴシック" w:cs="Times New Roman" w:hint="eastAsia"/>
          <w:sz w:val="22"/>
        </w:rPr>
        <w:t>ございます。</w:t>
      </w:r>
    </w:p>
    <w:p w14:paraId="47493166" w14:textId="3D8F6207" w:rsidR="002579F3" w:rsidRPr="00183583" w:rsidRDefault="007F6799" w:rsidP="006B5AF4">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⑨</w:t>
      </w:r>
      <w:r w:rsidR="000A2A9E" w:rsidRPr="00183583">
        <w:rPr>
          <w:rFonts w:ascii="ＭＳ ゴシック" w:eastAsia="ＭＳ ゴシック" w:hAnsi="ＭＳ ゴシック" w:cs="Times New Roman" w:hint="eastAsia"/>
          <w:sz w:val="22"/>
        </w:rPr>
        <w:t xml:space="preserve">　</w:t>
      </w:r>
      <w:r w:rsidR="002579F3" w:rsidRPr="00D053C1">
        <w:rPr>
          <w:rFonts w:ascii="ＭＳ ゴシック" w:eastAsia="ＭＳ ゴシック" w:hAnsi="ＭＳ ゴシック" w:cs="Times New Roman" w:hint="eastAsia"/>
          <w:b/>
          <w:sz w:val="22"/>
        </w:rPr>
        <w:t>問い合わせ連絡先</w:t>
      </w:r>
    </w:p>
    <w:p w14:paraId="0999488D" w14:textId="48A56F4A" w:rsidR="00ED2EF7" w:rsidRDefault="00ED2EF7" w:rsidP="00ED2EF7">
      <w:pPr>
        <w:ind w:left="720"/>
      </w:pPr>
      <w:r w:rsidRPr="00ED2EF7">
        <w:rPr>
          <w:rFonts w:ascii="ＭＳ 明朝" w:hAnsi="ＭＳ 明朝" w:hint="eastAsia"/>
          <w:szCs w:val="21"/>
        </w:rPr>
        <w:t>責任医師：檜澤　伸之　（呼吸器内科　教授）</w:t>
      </w:r>
    </w:p>
    <w:p w14:paraId="58810863" w14:textId="77777777" w:rsidR="00ED2EF7" w:rsidRDefault="00ED2EF7" w:rsidP="00ED2EF7">
      <w:pPr>
        <w:tabs>
          <w:tab w:val="left" w:pos="1620"/>
        </w:tabs>
        <w:ind w:left="720"/>
      </w:pPr>
      <w:r>
        <w:rPr>
          <w:rFonts w:hint="eastAsia"/>
        </w:rPr>
        <w:t>連絡先：筑波大学附属病院</w:t>
      </w:r>
    </w:p>
    <w:p w14:paraId="692B9C86" w14:textId="77777777" w:rsidR="00ED2EF7" w:rsidRDefault="00ED2EF7" w:rsidP="00ED2EF7">
      <w:pPr>
        <w:tabs>
          <w:tab w:val="left" w:pos="1620"/>
        </w:tabs>
        <w:ind w:left="720"/>
      </w:pPr>
      <w:r>
        <w:rPr>
          <w:rFonts w:hint="eastAsia"/>
        </w:rPr>
        <w:t>（</w:t>
      </w:r>
      <w:smartTag w:uri="schemas-densijiten-jp/ddviewer" w:element="DDviewer">
        <w:r>
          <w:rPr>
            <w:rFonts w:hint="eastAsia"/>
          </w:rPr>
          <w:t>住所</w:t>
        </w:r>
      </w:smartTag>
      <w:r>
        <w:rPr>
          <w:rFonts w:hint="eastAsia"/>
        </w:rPr>
        <w:t>）　〒</w:t>
      </w:r>
      <w:r>
        <w:rPr>
          <w:rFonts w:hint="eastAsia"/>
        </w:rPr>
        <w:t>305-8576</w:t>
      </w:r>
      <w:r>
        <w:rPr>
          <w:rFonts w:hint="eastAsia"/>
        </w:rPr>
        <w:t xml:space="preserve">　</w:t>
      </w:r>
      <w:smartTag w:uri="schemas-densijiten-jp/ddviewer" w:element="DDviewer">
        <w:r>
          <w:rPr>
            <w:rFonts w:hint="eastAsia"/>
          </w:rPr>
          <w:t>茨城</w:t>
        </w:r>
      </w:smartTag>
      <w:r>
        <w:rPr>
          <w:rFonts w:hint="eastAsia"/>
        </w:rPr>
        <w:t>県つくば市天久保</w:t>
      </w:r>
      <w:r>
        <w:rPr>
          <w:rFonts w:hint="eastAsia"/>
        </w:rPr>
        <w:t>2-1-1</w:t>
      </w:r>
    </w:p>
    <w:p w14:paraId="4920A35C" w14:textId="77777777" w:rsidR="00ED2EF7" w:rsidRDefault="00ED2EF7" w:rsidP="00ED2EF7">
      <w:pPr>
        <w:tabs>
          <w:tab w:val="left" w:pos="1620"/>
        </w:tabs>
        <w:ind w:left="720"/>
      </w:pPr>
      <w:r>
        <w:rPr>
          <w:rFonts w:hint="eastAsia"/>
        </w:rPr>
        <w:t>（</w:t>
      </w:r>
      <w:smartTag w:uri="schemas-densijiten-jp/ddviewer" w:element="DDviewer">
        <w:r>
          <w:rPr>
            <w:rFonts w:hint="eastAsia"/>
          </w:rPr>
          <w:t>電話</w:t>
        </w:r>
      </w:smartTag>
      <w:r>
        <w:rPr>
          <w:rFonts w:hint="eastAsia"/>
        </w:rPr>
        <w:t xml:space="preserve">）　</w:t>
      </w:r>
      <w:r>
        <w:rPr>
          <w:rFonts w:hint="eastAsia"/>
        </w:rPr>
        <w:t>029-853-3144</w:t>
      </w:r>
      <w:r>
        <w:rPr>
          <w:rFonts w:hint="eastAsia"/>
        </w:rPr>
        <w:t xml:space="preserve">　（呼吸器内科ステーション：平日</w:t>
      </w:r>
      <w:r>
        <w:rPr>
          <w:rFonts w:hint="eastAsia"/>
        </w:rPr>
        <w:t>9:00</w:t>
      </w:r>
      <w:r>
        <w:rPr>
          <w:rFonts w:hint="eastAsia"/>
        </w:rPr>
        <w:t>～</w:t>
      </w:r>
      <w:r>
        <w:rPr>
          <w:rFonts w:hint="eastAsia"/>
        </w:rPr>
        <w:t>17:00</w:t>
      </w:r>
      <w:r>
        <w:rPr>
          <w:rFonts w:hint="eastAsia"/>
        </w:rPr>
        <w:t>）</w:t>
      </w:r>
    </w:p>
    <w:p w14:paraId="0427E2BB" w14:textId="77777777" w:rsidR="00ED2EF7" w:rsidRDefault="00ED2EF7" w:rsidP="00ED2EF7">
      <w:pPr>
        <w:tabs>
          <w:tab w:val="left" w:pos="1620"/>
        </w:tabs>
        <w:ind w:left="720"/>
      </w:pPr>
      <w:r>
        <w:rPr>
          <w:rFonts w:hint="eastAsia"/>
        </w:rPr>
        <w:t xml:space="preserve">　　　　　</w:t>
      </w:r>
      <w:r>
        <w:rPr>
          <w:rFonts w:hint="eastAsia"/>
        </w:rPr>
        <w:t>029-853-3110</w:t>
      </w:r>
      <w:r>
        <w:rPr>
          <w:rFonts w:hint="eastAsia"/>
        </w:rPr>
        <w:t xml:space="preserve">　（救急外来、上記以外の時間帯）</w:t>
      </w:r>
    </w:p>
    <w:p w14:paraId="508D2DD6" w14:textId="5BBC899D" w:rsidR="00E2323C" w:rsidRPr="00ED2EF7" w:rsidRDefault="00ED2EF7" w:rsidP="00211E87">
      <w:pPr>
        <w:tabs>
          <w:tab w:val="left" w:pos="1620"/>
        </w:tabs>
        <w:ind w:left="720"/>
        <w:rPr>
          <w:rFonts w:ascii="ＭＳ ゴシック" w:eastAsia="ＭＳ ゴシック" w:hAnsi="ＭＳ ゴシック" w:cs="Times New Roman"/>
          <w:sz w:val="22"/>
        </w:rPr>
      </w:pPr>
      <w:r>
        <w:rPr>
          <w:rFonts w:hint="eastAsia"/>
        </w:rPr>
        <w:t xml:space="preserve">　　　　　※担当医師または呼吸器内科の医師を呼び出してください。</w:t>
      </w:r>
    </w:p>
    <w:sectPr w:rsidR="00E2323C" w:rsidRPr="00ED2EF7" w:rsidSect="00885C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0FDA" w14:textId="77777777" w:rsidR="00CC0311" w:rsidRDefault="00CC0311" w:rsidP="002579F3">
      <w:r>
        <w:separator/>
      </w:r>
    </w:p>
  </w:endnote>
  <w:endnote w:type="continuationSeparator" w:id="0">
    <w:p w14:paraId="52ABA23D" w14:textId="77777777" w:rsidR="00CC0311" w:rsidRDefault="00CC0311"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08256" w14:textId="77777777" w:rsidR="00CC0311" w:rsidRDefault="00CC0311" w:rsidP="002579F3">
      <w:r>
        <w:separator/>
      </w:r>
    </w:p>
  </w:footnote>
  <w:footnote w:type="continuationSeparator" w:id="0">
    <w:p w14:paraId="4D9D4CFB" w14:textId="77777777" w:rsidR="00CC0311" w:rsidRDefault="00CC0311"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C50"/>
    <w:multiLevelType w:val="hybridMultilevel"/>
    <w:tmpl w:val="199E1366"/>
    <w:lvl w:ilvl="0" w:tplc="F75AE91A">
      <w:start w:val="10"/>
      <w:numFmt w:val="decimal"/>
      <w:lvlText w:val="(%1)"/>
      <w:lvlJc w:val="left"/>
      <w:pPr>
        <w:tabs>
          <w:tab w:val="num" w:pos="714"/>
        </w:tabs>
        <w:ind w:left="714" w:hanging="645"/>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1"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372A4"/>
    <w:rsid w:val="000448A3"/>
    <w:rsid w:val="00044970"/>
    <w:rsid w:val="000664C0"/>
    <w:rsid w:val="000A2A9E"/>
    <w:rsid w:val="000C5885"/>
    <w:rsid w:val="000F33E3"/>
    <w:rsid w:val="0010123E"/>
    <w:rsid w:val="0013126A"/>
    <w:rsid w:val="00135874"/>
    <w:rsid w:val="001410C8"/>
    <w:rsid w:val="00183583"/>
    <w:rsid w:val="001941C6"/>
    <w:rsid w:val="001B1C32"/>
    <w:rsid w:val="001C6AFF"/>
    <w:rsid w:val="001D05A4"/>
    <w:rsid w:val="001F305F"/>
    <w:rsid w:val="001F51C0"/>
    <w:rsid w:val="001F65B2"/>
    <w:rsid w:val="00211E87"/>
    <w:rsid w:val="00235DC5"/>
    <w:rsid w:val="002579F3"/>
    <w:rsid w:val="002600AF"/>
    <w:rsid w:val="00270F49"/>
    <w:rsid w:val="002774AB"/>
    <w:rsid w:val="00294BB8"/>
    <w:rsid w:val="002A3610"/>
    <w:rsid w:val="002A48B4"/>
    <w:rsid w:val="002A4C99"/>
    <w:rsid w:val="002B405D"/>
    <w:rsid w:val="002C5C79"/>
    <w:rsid w:val="002D31DB"/>
    <w:rsid w:val="00300D83"/>
    <w:rsid w:val="00303C2F"/>
    <w:rsid w:val="00303CFB"/>
    <w:rsid w:val="00306104"/>
    <w:rsid w:val="0031365B"/>
    <w:rsid w:val="00320854"/>
    <w:rsid w:val="003303A9"/>
    <w:rsid w:val="00331FCB"/>
    <w:rsid w:val="00374CB4"/>
    <w:rsid w:val="003774E2"/>
    <w:rsid w:val="003804F3"/>
    <w:rsid w:val="00393395"/>
    <w:rsid w:val="003C2171"/>
    <w:rsid w:val="003C2A9A"/>
    <w:rsid w:val="003D59EE"/>
    <w:rsid w:val="003E700B"/>
    <w:rsid w:val="0041463E"/>
    <w:rsid w:val="00417C10"/>
    <w:rsid w:val="00420E89"/>
    <w:rsid w:val="004404A6"/>
    <w:rsid w:val="00447824"/>
    <w:rsid w:val="0047081F"/>
    <w:rsid w:val="00480A87"/>
    <w:rsid w:val="004853B5"/>
    <w:rsid w:val="004B23AD"/>
    <w:rsid w:val="004F47A4"/>
    <w:rsid w:val="005203EE"/>
    <w:rsid w:val="005246AF"/>
    <w:rsid w:val="005313C3"/>
    <w:rsid w:val="005358DA"/>
    <w:rsid w:val="005650FD"/>
    <w:rsid w:val="005B4F76"/>
    <w:rsid w:val="005D47A8"/>
    <w:rsid w:val="00615460"/>
    <w:rsid w:val="006466F7"/>
    <w:rsid w:val="00647D21"/>
    <w:rsid w:val="006674B9"/>
    <w:rsid w:val="006B5AF4"/>
    <w:rsid w:val="006B5F60"/>
    <w:rsid w:val="006B6B96"/>
    <w:rsid w:val="006C0E50"/>
    <w:rsid w:val="006F5A35"/>
    <w:rsid w:val="007001EA"/>
    <w:rsid w:val="00712BD1"/>
    <w:rsid w:val="00716510"/>
    <w:rsid w:val="00725227"/>
    <w:rsid w:val="00735A52"/>
    <w:rsid w:val="00740027"/>
    <w:rsid w:val="007853F2"/>
    <w:rsid w:val="00797DD9"/>
    <w:rsid w:val="007A6C5D"/>
    <w:rsid w:val="007E5C67"/>
    <w:rsid w:val="007F3F86"/>
    <w:rsid w:val="007F6799"/>
    <w:rsid w:val="00802AF4"/>
    <w:rsid w:val="00803275"/>
    <w:rsid w:val="00824C2B"/>
    <w:rsid w:val="00832A37"/>
    <w:rsid w:val="00885C5A"/>
    <w:rsid w:val="008A7A20"/>
    <w:rsid w:val="008B4BFB"/>
    <w:rsid w:val="008B7676"/>
    <w:rsid w:val="008C6648"/>
    <w:rsid w:val="008D31C2"/>
    <w:rsid w:val="008E182D"/>
    <w:rsid w:val="008E2F76"/>
    <w:rsid w:val="008F7C78"/>
    <w:rsid w:val="00915A4E"/>
    <w:rsid w:val="00956197"/>
    <w:rsid w:val="009835A6"/>
    <w:rsid w:val="009A5ED5"/>
    <w:rsid w:val="009B682F"/>
    <w:rsid w:val="009E6383"/>
    <w:rsid w:val="00A33143"/>
    <w:rsid w:val="00A40585"/>
    <w:rsid w:val="00A4167C"/>
    <w:rsid w:val="00A527E0"/>
    <w:rsid w:val="00A80716"/>
    <w:rsid w:val="00A849EC"/>
    <w:rsid w:val="00AF0B99"/>
    <w:rsid w:val="00B719FA"/>
    <w:rsid w:val="00B72FEC"/>
    <w:rsid w:val="00B96058"/>
    <w:rsid w:val="00B97E77"/>
    <w:rsid w:val="00BB581A"/>
    <w:rsid w:val="00BC4A90"/>
    <w:rsid w:val="00BD17AA"/>
    <w:rsid w:val="00BD7E61"/>
    <w:rsid w:val="00BF18E2"/>
    <w:rsid w:val="00C441BA"/>
    <w:rsid w:val="00C52B41"/>
    <w:rsid w:val="00CA1E46"/>
    <w:rsid w:val="00CB21A0"/>
    <w:rsid w:val="00CB34B4"/>
    <w:rsid w:val="00CC0311"/>
    <w:rsid w:val="00CD558C"/>
    <w:rsid w:val="00D053C1"/>
    <w:rsid w:val="00D118BA"/>
    <w:rsid w:val="00D47745"/>
    <w:rsid w:val="00D55BF4"/>
    <w:rsid w:val="00DA0261"/>
    <w:rsid w:val="00DE7F22"/>
    <w:rsid w:val="00E2323C"/>
    <w:rsid w:val="00E44FA1"/>
    <w:rsid w:val="00E51FA8"/>
    <w:rsid w:val="00E56321"/>
    <w:rsid w:val="00E8700D"/>
    <w:rsid w:val="00E92FD8"/>
    <w:rsid w:val="00EB738D"/>
    <w:rsid w:val="00EC6339"/>
    <w:rsid w:val="00ED2EF7"/>
    <w:rsid w:val="00F0065C"/>
    <w:rsid w:val="00F03BC8"/>
    <w:rsid w:val="00F3248A"/>
    <w:rsid w:val="00F357A4"/>
    <w:rsid w:val="00F54C13"/>
    <w:rsid w:val="00FA4157"/>
    <w:rsid w:val="00FB50D8"/>
    <w:rsid w:val="00FC4BAC"/>
    <w:rsid w:val="00FF0DB5"/>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0C0B8472"/>
  <w15:docId w15:val="{C1D5E19D-8BC8-44AF-AADA-D00EC1E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34"/>
    <w:qFormat/>
    <w:rsid w:val="000372A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2AAD5-7DC6-4D2D-A3BB-4CE42279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増子裕典</cp:lastModifiedBy>
  <cp:revision>3</cp:revision>
  <cp:lastPrinted>2017-03-27T02:56:00Z</cp:lastPrinted>
  <dcterms:created xsi:type="dcterms:W3CDTF">2022-04-12T11:01:00Z</dcterms:created>
  <dcterms:modified xsi:type="dcterms:W3CDTF">2022-04-12T11:11:00Z</dcterms:modified>
</cp:coreProperties>
</file>